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08499" cy="72542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499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line="223" w:lineRule="auto" w:before="0"/>
        <w:ind w:left="720" w:right="765" w:firstLine="0"/>
        <w:jc w:val="left"/>
        <w:rPr>
          <w:rFonts w:ascii="OpenSans-Light" w:hAnsi="OpenSans-Light"/>
          <w:sz w:val="22"/>
        </w:rPr>
      </w:pPr>
      <w:r>
        <w:rPr/>
        <w:pict>
          <v:group style="position:absolute;margin-left:213pt;margin-top:-95.282219pt;width:399pt;height:68.25pt;mso-position-horizontal-relative:page;mso-position-vertical-relative:paragraph;z-index:15731712" id="docshapegroup1" coordorigin="4260,-1906" coordsize="7980,1365">
            <v:rect style="position:absolute;left:11525;top:-1906;width:715;height:194" id="docshape2" filled="true" fillcolor="#bfd730" stroked="false">
              <v:fill type="solid"/>
            </v:rect>
            <v:rect style="position:absolute;left:9638;top:-1906;width:1887;height:194" id="docshape3" filled="true" fillcolor="#5ebc62" stroked="false">
              <v:fill type="solid"/>
            </v:rect>
            <v:rect style="position:absolute;left:8647;top:-1906;width:991;height:194" id="docshape4" filled="true" fillcolor="#00a0dc" stroked="false">
              <v:fill type="solid"/>
            </v:rect>
            <v:rect style="position:absolute;left:7673;top:-1906;width:985;height:194" id="docshape5" filled="true" fillcolor="#b369aa" stroked="false">
              <v:fill type="solid"/>
            </v:rect>
            <v:rect style="position:absolute;left:6595;top:-1906;width:1078;height:194" id="docshape6" filled="true" fillcolor="#ed0c6e" stroked="false">
              <v:fill type="solid"/>
            </v:rect>
            <v:rect style="position:absolute;left:5417;top:-1906;width:1185;height:194" id="docshape7" filled="true" fillcolor="#faa61a" stroked="false">
              <v:fill type="solid"/>
            </v:rect>
            <v:shape style="position:absolute;left:4260;top:-1906;width:1158;height:194" id="docshape8" coordorigin="4260,-1906" coordsize="1158,194" path="m5418,-1906l4930,-1906,4869,-1906,4260,-1906,4260,-1712,4869,-1712,4930,-1712,5418,-1712,5418,-1906xe" filled="true" fillcolor="#f26531" stroked="false">
              <v:path arrowok="t"/>
              <v:fill type="solid"/>
            </v:shape>
            <v:rect style="position:absolute;left:4260;top:-1713;width:7980;height:1171" id="docshape9" filled="true" fillcolor="#00689e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38;top:-1021;width:7264;height:382" type="#_x0000_t202" id="docshape1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Key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features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to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look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for</w:t>
                    </w:r>
                    <w:r>
                      <w:rPr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when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choosing</w:t>
                    </w:r>
                    <w:r>
                      <w:rPr>
                        <w:color w:val="FFFFFF"/>
                        <w:spacing w:val="-6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an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online</w:t>
                    </w:r>
                    <w:r>
                      <w:rPr>
                        <w:color w:val="FFFFFF"/>
                        <w:spacing w:val="-7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school</w:t>
                    </w:r>
                  </w:p>
                </w:txbxContent>
              </v:textbox>
              <w10:wrap type="none"/>
            </v:shape>
            <v:shape style="position:absolute;left:4538;top:-1614;width:7352;height:709" type="#_x0000_t202" id="docshape1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FFFFFF"/>
                        <w:sz w:val="52"/>
                      </w:rPr>
                      <w:t>VIRTUAL</w:t>
                    </w:r>
                    <w:r>
                      <w:rPr>
                        <w:b/>
                        <w:color w:val="FFFFFF"/>
                        <w:spacing w:val="-16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z w:val="52"/>
                      </w:rPr>
                      <w:t>SCHOOL</w:t>
                    </w:r>
                    <w:r>
                      <w:rPr>
                        <w:b/>
                        <w:color w:val="FFFFFF"/>
                        <w:spacing w:val="-15"/>
                        <w:sz w:val="52"/>
                      </w:rPr>
                      <w:t> </w:t>
                    </w:r>
                    <w:r>
                      <w:rPr>
                        <w:b/>
                        <w:color w:val="FFFFFF"/>
                        <w:sz w:val="52"/>
                      </w:rPr>
                      <w:t>CHECKLIST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OpenSans-Light" w:hAnsi="OpenSans-Light"/>
          <w:color w:val="060607"/>
          <w:sz w:val="22"/>
        </w:rPr>
        <w:t>Deciding on your child’s education is one of the most important decisions you will make. If you have been</w:t>
      </w:r>
      <w:r>
        <w:rPr>
          <w:rFonts w:ascii="OpenSans-Light" w:hAnsi="OpenSans-Light"/>
          <w:color w:val="060607"/>
          <w:spacing w:val="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searching for a virtual learning option for your child, you know that there are many programs to choose from,</w:t>
      </w:r>
      <w:r>
        <w:rPr>
          <w:rFonts w:ascii="OpenSans-Light" w:hAnsi="OpenSans-Light"/>
          <w:color w:val="060607"/>
          <w:spacing w:val="-55"/>
          <w:sz w:val="22"/>
        </w:rPr>
        <w:t> </w:t>
      </w:r>
      <w:r>
        <w:rPr>
          <w:rFonts w:ascii="OpenSans-Light" w:hAnsi="OpenSans-Light"/>
          <w:color w:val="060607"/>
          <w:sz w:val="22"/>
        </w:rPr>
        <w:t>and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it can be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overwhelming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to decide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which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is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the best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option for</w:t>
      </w:r>
      <w:r>
        <w:rPr>
          <w:rFonts w:ascii="OpenSans-Light" w:hAnsi="OpenSans-Light"/>
          <w:color w:val="060607"/>
          <w:spacing w:val="-1"/>
          <w:sz w:val="22"/>
        </w:rPr>
        <w:t> </w:t>
      </w:r>
      <w:r>
        <w:rPr>
          <w:rFonts w:ascii="OpenSans-Light" w:hAnsi="OpenSans-Light"/>
          <w:color w:val="060607"/>
          <w:sz w:val="22"/>
        </w:rPr>
        <w:t>your family.</w:t>
      </w:r>
    </w:p>
    <w:p>
      <w:pPr>
        <w:spacing w:line="223" w:lineRule="auto" w:before="184"/>
        <w:ind w:left="720" w:right="765" w:firstLine="0"/>
        <w:jc w:val="left"/>
        <w:rPr>
          <w:b/>
          <w:sz w:val="22"/>
        </w:rPr>
      </w:pPr>
      <w:r>
        <w:rPr>
          <w:b/>
          <w:color w:val="060607"/>
          <w:sz w:val="22"/>
        </w:rPr>
        <w:t>Here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is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a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checklist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to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help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you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know</w:t>
      </w:r>
      <w:r>
        <w:rPr>
          <w:b/>
          <w:color w:val="060607"/>
          <w:spacing w:val="-2"/>
          <w:sz w:val="22"/>
        </w:rPr>
        <w:t> </w:t>
      </w:r>
      <w:r>
        <w:rPr>
          <w:b/>
          <w:color w:val="060607"/>
          <w:sz w:val="22"/>
        </w:rPr>
        <w:t>what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to</w:t>
      </w:r>
      <w:r>
        <w:rPr>
          <w:b/>
          <w:color w:val="060607"/>
          <w:spacing w:val="-2"/>
          <w:sz w:val="22"/>
        </w:rPr>
        <w:t> </w:t>
      </w:r>
      <w:r>
        <w:rPr>
          <w:b/>
          <w:color w:val="060607"/>
          <w:sz w:val="22"/>
        </w:rPr>
        <w:t>look</w:t>
      </w:r>
      <w:r>
        <w:rPr>
          <w:b/>
          <w:color w:val="060607"/>
          <w:spacing w:val="-4"/>
          <w:sz w:val="22"/>
        </w:rPr>
        <w:t> </w:t>
      </w:r>
      <w:r>
        <w:rPr>
          <w:b/>
          <w:color w:val="060607"/>
          <w:sz w:val="22"/>
        </w:rPr>
        <w:t>for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when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choosing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a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virtual</w:t>
      </w:r>
      <w:r>
        <w:rPr>
          <w:b/>
          <w:color w:val="060607"/>
          <w:spacing w:val="-2"/>
          <w:sz w:val="22"/>
        </w:rPr>
        <w:t> </w:t>
      </w:r>
      <w:r>
        <w:rPr>
          <w:b/>
          <w:color w:val="060607"/>
          <w:sz w:val="22"/>
        </w:rPr>
        <w:t>learning</w:t>
      </w:r>
      <w:r>
        <w:rPr>
          <w:b/>
          <w:color w:val="060607"/>
          <w:spacing w:val="-4"/>
          <w:sz w:val="22"/>
        </w:rPr>
        <w:t> </w:t>
      </w:r>
      <w:r>
        <w:rPr>
          <w:b/>
          <w:color w:val="060607"/>
          <w:sz w:val="22"/>
        </w:rPr>
        <w:t>option</w:t>
      </w:r>
      <w:r>
        <w:rPr>
          <w:b/>
          <w:color w:val="060607"/>
          <w:spacing w:val="-3"/>
          <w:sz w:val="22"/>
        </w:rPr>
        <w:t> </w:t>
      </w:r>
      <w:r>
        <w:rPr>
          <w:b/>
          <w:color w:val="060607"/>
          <w:sz w:val="22"/>
        </w:rPr>
        <w:t>for</w:t>
      </w:r>
      <w:r>
        <w:rPr>
          <w:b/>
          <w:color w:val="060607"/>
          <w:spacing w:val="-54"/>
          <w:sz w:val="22"/>
        </w:rPr>
        <w:t> </w:t>
      </w:r>
      <w:r>
        <w:rPr>
          <w:b/>
          <w:color w:val="060607"/>
          <w:sz w:val="22"/>
        </w:rPr>
        <w:t>your</w:t>
      </w:r>
      <w:r>
        <w:rPr>
          <w:b/>
          <w:color w:val="060607"/>
          <w:spacing w:val="-1"/>
          <w:sz w:val="22"/>
        </w:rPr>
        <w:t> </w:t>
      </w:r>
      <w:r>
        <w:rPr>
          <w:b/>
          <w:color w:val="060607"/>
          <w:sz w:val="22"/>
        </w:rPr>
        <w:t>child.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800" w:bottom="0" w:left="0" w:right="0"/>
        </w:sectPr>
      </w:pPr>
    </w:p>
    <w:p>
      <w:pPr>
        <w:pStyle w:val="BodyText"/>
        <w:spacing w:line="208" w:lineRule="auto" w:before="134"/>
        <w:ind w:left="1031" w:right="142"/>
      </w:pPr>
      <w:r>
        <w:rPr/>
        <w:pict>
          <v:rect style="position:absolute;margin-left:36.5pt;margin-top:9.032585pt;width:8.326pt;height:8.326pt;mso-position-horizontal-relative:page;mso-position-vertical-relative:paragraph;z-index:15732224" id="docshape12" filled="false" stroked="true" strokeweight="1.0pt" strokecolor="#00689e">
            <v:stroke dashstyle="solid"/>
            <w10:wrap type="none"/>
          </v:rect>
        </w:pict>
      </w:r>
      <w:r>
        <w:rPr>
          <w:b/>
          <w:color w:val="00689E"/>
          <w:sz w:val="24"/>
        </w:rPr>
        <w:t>Accredited and Approved Program</w:t>
      </w:r>
      <w:r>
        <w:rPr>
          <w:b/>
          <w:color w:val="00689E"/>
          <w:spacing w:val="1"/>
          <w:sz w:val="24"/>
        </w:rPr>
        <w:t> </w:t>
      </w:r>
      <w:r>
        <w:rPr>
          <w:color w:val="231F20"/>
        </w:rPr>
        <w:t>Accreditation ensures that your child is receiving a</w:t>
      </w:r>
      <w:r>
        <w:rPr>
          <w:color w:val="231F20"/>
          <w:spacing w:val="-49"/>
        </w:rPr>
        <w:t> </w:t>
      </w:r>
      <w:r>
        <w:rPr>
          <w:color w:val="231F20"/>
        </w:rPr>
        <w:t>comprehensive, quality education. If you move or</w:t>
      </w:r>
      <w:r>
        <w:rPr>
          <w:color w:val="231F20"/>
          <w:spacing w:val="1"/>
        </w:rPr>
        <w:t> </w:t>
      </w:r>
      <w:r>
        <w:rPr>
          <w:color w:val="231F20"/>
        </w:rPr>
        <w:t>transfer or choose another education option, your</w:t>
      </w:r>
      <w:r>
        <w:rPr>
          <w:color w:val="231F20"/>
          <w:spacing w:val="-50"/>
        </w:rPr>
        <w:t> </w:t>
      </w:r>
      <w:r>
        <w:rPr>
          <w:color w:val="231F20"/>
        </w:rPr>
        <w:t>child’s</w:t>
      </w:r>
      <w:r>
        <w:rPr>
          <w:color w:val="231F20"/>
          <w:spacing w:val="-5"/>
        </w:rPr>
        <w:t> </w:t>
      </w:r>
      <w:r>
        <w:rPr>
          <w:color w:val="231F20"/>
        </w:rPr>
        <w:t>transcript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recognized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accepted.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</w:pPr>
      <w:r>
        <w:rPr/>
        <w:pict>
          <v:rect style="position:absolute;margin-left:36.5pt;margin-top:3.999982pt;width:8.326pt;height:8.326pt;mso-position-horizontal-relative:page;mso-position-vertical-relative:paragraph;z-index:15732736" id="docshape13" filled="false" stroked="true" strokeweight="1.0pt" strokecolor="#00689e">
            <v:stroke dashstyle="solid"/>
            <w10:wrap type="none"/>
          </v:rect>
        </w:pict>
      </w:r>
      <w:r>
        <w:rPr>
          <w:color w:val="00689E"/>
        </w:rPr>
        <w:t>Engaging,</w:t>
      </w:r>
      <w:r>
        <w:rPr>
          <w:color w:val="00689E"/>
          <w:spacing w:val="-10"/>
        </w:rPr>
        <w:t> </w:t>
      </w:r>
      <w:r>
        <w:rPr>
          <w:color w:val="00689E"/>
        </w:rPr>
        <w:t>Research-Based</w:t>
      </w:r>
      <w:r>
        <w:rPr>
          <w:color w:val="00689E"/>
          <w:spacing w:val="-10"/>
        </w:rPr>
        <w:t> </w:t>
      </w:r>
      <w:r>
        <w:rPr>
          <w:color w:val="00689E"/>
        </w:rPr>
        <w:t>Curriculum</w:t>
      </w:r>
    </w:p>
    <w:p>
      <w:pPr>
        <w:pStyle w:val="BodyText"/>
        <w:spacing w:line="223" w:lineRule="auto"/>
        <w:ind w:left="1031"/>
      </w:pP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quality</w:t>
      </w:r>
      <w:r>
        <w:rPr>
          <w:color w:val="231F20"/>
          <w:spacing w:val="-2"/>
        </w:rPr>
        <w:t> </w:t>
      </w:r>
      <w:r>
        <w:rPr>
          <w:color w:val="231F20"/>
        </w:rPr>
        <w:t>curriculum</w:t>
      </w:r>
      <w:r>
        <w:rPr>
          <w:color w:val="231F20"/>
          <w:spacing w:val="-2"/>
        </w:rPr>
        <w:t> </w:t>
      </w:r>
      <w:r>
        <w:rPr>
          <w:color w:val="231F20"/>
        </w:rPr>
        <w:t>created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learners</w:t>
      </w:r>
      <w:r>
        <w:rPr>
          <w:color w:val="231F20"/>
          <w:spacing w:val="-2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levels</w:t>
      </w:r>
      <w:r>
        <w:rPr>
          <w:color w:val="231F20"/>
          <w:spacing w:val="-49"/>
        </w:rPr>
        <w:t> </w:t>
      </w:r>
      <w:r>
        <w:rPr>
          <w:color w:val="231F20"/>
        </w:rPr>
        <w:t>ensures that students are motivated to learn and</w:t>
      </w:r>
      <w:r>
        <w:rPr>
          <w:color w:val="231F20"/>
          <w:spacing w:val="1"/>
        </w:rPr>
        <w:t> </w:t>
      </w:r>
      <w:r>
        <w:rPr>
          <w:color w:val="231F20"/>
        </w:rPr>
        <w:t>master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skills</w:t>
      </w:r>
      <w:r>
        <w:rPr>
          <w:color w:val="231F20"/>
          <w:spacing w:val="-1"/>
        </w:rPr>
        <w:t> </w:t>
      </w:r>
      <w:r>
        <w:rPr>
          <w:color w:val="231F20"/>
        </w:rPr>
        <w:t>they</w:t>
      </w:r>
      <w:r>
        <w:rPr>
          <w:color w:val="231F20"/>
          <w:spacing w:val="-1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successful.</w:t>
      </w:r>
    </w:p>
    <w:p>
      <w:pPr>
        <w:pStyle w:val="Heading1"/>
        <w:spacing w:before="231"/>
      </w:pPr>
      <w:r>
        <w:rPr/>
        <w:pict>
          <v:rect style="position:absolute;margin-left:36.5pt;margin-top:15.549963pt;width:8.326pt;height:8.326pt;mso-position-horizontal-relative:page;mso-position-vertical-relative:paragraph;z-index:15733248" id="docshape14" filled="false" stroked="true" strokeweight="1.0pt" strokecolor="#00689e">
            <v:stroke dashstyle="solid"/>
            <w10:wrap type="none"/>
          </v:rect>
        </w:pict>
      </w:r>
      <w:r>
        <w:rPr>
          <w:color w:val="00689E"/>
        </w:rPr>
        <w:t>A</w:t>
      </w:r>
      <w:r>
        <w:rPr>
          <w:color w:val="00689E"/>
          <w:spacing w:val="-2"/>
        </w:rPr>
        <w:t> </w:t>
      </w:r>
      <w:r>
        <w:rPr>
          <w:color w:val="00689E"/>
        </w:rPr>
        <w:t>Wide</w:t>
      </w:r>
      <w:r>
        <w:rPr>
          <w:color w:val="00689E"/>
          <w:spacing w:val="-2"/>
        </w:rPr>
        <w:t> </w:t>
      </w:r>
      <w:r>
        <w:rPr>
          <w:color w:val="00689E"/>
        </w:rPr>
        <w:t>Variety</w:t>
      </w:r>
      <w:r>
        <w:rPr>
          <w:color w:val="00689E"/>
          <w:spacing w:val="-1"/>
        </w:rPr>
        <w:t> </w:t>
      </w:r>
      <w:r>
        <w:rPr>
          <w:color w:val="00689E"/>
        </w:rPr>
        <w:t>of</w:t>
      </w:r>
      <w:r>
        <w:rPr>
          <w:color w:val="00689E"/>
          <w:spacing w:val="-3"/>
        </w:rPr>
        <w:t> </w:t>
      </w:r>
      <w:r>
        <w:rPr>
          <w:color w:val="00689E"/>
        </w:rPr>
        <w:t>Courses</w:t>
      </w:r>
    </w:p>
    <w:p>
      <w:pPr>
        <w:pStyle w:val="BodyText"/>
        <w:spacing w:line="216" w:lineRule="auto"/>
        <w:ind w:left="1031" w:right="-1"/>
      </w:pPr>
      <w:r>
        <w:rPr>
          <w:color w:val="231F20"/>
        </w:rPr>
        <w:t>A comprehensive catalog provides course options</w:t>
      </w:r>
      <w:r>
        <w:rPr>
          <w:color w:val="231F20"/>
          <w:spacing w:val="1"/>
        </w:rPr>
        <w:t> </w:t>
      </w:r>
      <w:r>
        <w:rPr>
          <w:color w:val="231F20"/>
        </w:rPr>
        <w:t>for students at all levels of learning and interests—</w:t>
      </w:r>
      <w:r>
        <w:rPr>
          <w:color w:val="231F20"/>
          <w:spacing w:val="1"/>
        </w:rPr>
        <w:t> </w:t>
      </w:r>
      <w:r>
        <w:rPr>
          <w:color w:val="231F20"/>
        </w:rPr>
        <w:t>whether they have unique learning challenges or</w:t>
      </w:r>
      <w:r>
        <w:rPr>
          <w:color w:val="231F20"/>
          <w:spacing w:val="1"/>
        </w:rPr>
        <w:t> </w:t>
      </w:r>
      <w:r>
        <w:rPr>
          <w:color w:val="231F20"/>
        </w:rPr>
        <w:t>are advanced and want to accelerate their learning</w:t>
      </w:r>
      <w:r>
        <w:rPr>
          <w:color w:val="231F20"/>
          <w:spacing w:val="1"/>
        </w:rPr>
        <w:t> </w:t>
      </w:r>
      <w:r>
        <w:rPr>
          <w:color w:val="231F20"/>
        </w:rPr>
        <w:t>with additional enrichment, honors, career and</w:t>
      </w:r>
      <w:r>
        <w:rPr>
          <w:color w:val="231F20"/>
          <w:spacing w:val="1"/>
        </w:rPr>
        <w:t> </w:t>
      </w:r>
      <w:r>
        <w:rPr>
          <w:color w:val="231F20"/>
        </w:rPr>
        <w:t>technical education courses, or courses for use with</w:t>
      </w:r>
      <w:r>
        <w:rPr>
          <w:color w:val="231F20"/>
          <w:spacing w:val="-49"/>
        </w:rPr>
        <w:t> </w:t>
      </w:r>
      <w:r>
        <w:rPr>
          <w:color w:val="231F20"/>
        </w:rPr>
        <w:t>AP®</w:t>
      </w:r>
      <w:r>
        <w:rPr>
          <w:color w:val="231F20"/>
          <w:spacing w:val="-1"/>
        </w:rPr>
        <w:t> </w:t>
      </w:r>
      <w:r>
        <w:rPr>
          <w:color w:val="231F20"/>
        </w:rPr>
        <w:t>exams.</w:t>
      </w:r>
    </w:p>
    <w:p>
      <w:pPr>
        <w:pStyle w:val="Heading1"/>
        <w:spacing w:line="211" w:lineRule="auto" w:before="131"/>
        <w:ind w:left="729" w:right="1798"/>
      </w:pPr>
      <w:r>
        <w:rPr>
          <w:b w:val="0"/>
        </w:rPr>
        <w:br w:type="column"/>
      </w:r>
      <w:r>
        <w:rPr>
          <w:color w:val="00689E"/>
        </w:rPr>
        <w:t>24/7 Tutoring and Support from</w:t>
      </w:r>
      <w:r>
        <w:rPr>
          <w:color w:val="00689E"/>
          <w:spacing w:val="-60"/>
        </w:rPr>
        <w:t> </w:t>
      </w:r>
      <w:r>
        <w:rPr>
          <w:color w:val="00689E"/>
        </w:rPr>
        <w:t>Certified</w:t>
      </w:r>
      <w:r>
        <w:rPr>
          <w:color w:val="00689E"/>
          <w:spacing w:val="-3"/>
        </w:rPr>
        <w:t> </w:t>
      </w:r>
      <w:r>
        <w:rPr>
          <w:color w:val="00689E"/>
        </w:rPr>
        <w:t>Online</w:t>
      </w:r>
      <w:r>
        <w:rPr>
          <w:color w:val="00689E"/>
          <w:spacing w:val="-1"/>
        </w:rPr>
        <w:t> </w:t>
      </w:r>
      <w:r>
        <w:rPr>
          <w:color w:val="00689E"/>
        </w:rPr>
        <w:t>Teachers</w:t>
      </w:r>
    </w:p>
    <w:p>
      <w:pPr>
        <w:pStyle w:val="BodyText"/>
        <w:spacing w:line="211" w:lineRule="auto"/>
        <w:ind w:left="729" w:right="914"/>
      </w:pPr>
      <w:r>
        <w:rPr/>
        <w:pict>
          <v:rect style="position:absolute;margin-left:317pt;margin-top:-25.820349pt;width:8.326pt;height:8.326pt;mso-position-horizontal-relative:page;mso-position-vertical-relative:paragraph;z-index:15733760" id="docshape15" filled="false" stroked="true" strokeweight="1pt" strokecolor="#00689e">
            <v:stroke dashstyle="solid"/>
            <w10:wrap type="none"/>
          </v:rect>
        </w:pict>
      </w:r>
      <w:r>
        <w:rPr>
          <w:color w:val="231F20"/>
        </w:rPr>
        <w:t>Certified teachers trained in online instruction</w:t>
      </w:r>
      <w:r>
        <w:rPr>
          <w:color w:val="231F20"/>
          <w:spacing w:val="1"/>
        </w:rPr>
        <w:t> </w:t>
      </w:r>
      <w:r>
        <w:rPr>
          <w:color w:val="231F20"/>
        </w:rPr>
        <w:t>understand what it takes for students to be</w:t>
      </w:r>
      <w:r>
        <w:rPr>
          <w:color w:val="231F20"/>
          <w:spacing w:val="1"/>
        </w:rPr>
        <w:t> </w:t>
      </w:r>
      <w:r>
        <w:rPr>
          <w:color w:val="231F20"/>
        </w:rPr>
        <w:t>successful in a virtual environment and offer</w:t>
      </w:r>
      <w:r>
        <w:rPr>
          <w:color w:val="231F20"/>
          <w:spacing w:val="1"/>
        </w:rPr>
        <w:t> </w:t>
      </w:r>
      <w:r>
        <w:rPr>
          <w:color w:val="231F20"/>
        </w:rPr>
        <w:t>students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parents</w:t>
      </w:r>
      <w:r>
        <w:rPr>
          <w:color w:val="231F20"/>
          <w:spacing w:val="-3"/>
        </w:rPr>
        <w:t> </w:t>
      </w:r>
      <w:r>
        <w:rPr>
          <w:color w:val="231F20"/>
        </w:rPr>
        <w:t>support</w:t>
      </w:r>
      <w:r>
        <w:rPr>
          <w:color w:val="231F20"/>
          <w:spacing w:val="-2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2"/>
        </w:rPr>
        <w:t> </w:t>
      </w:r>
      <w:r>
        <w:rPr>
          <w:color w:val="231F20"/>
        </w:rPr>
        <w:t>need</w:t>
      </w:r>
      <w:r>
        <w:rPr>
          <w:color w:val="231F20"/>
          <w:spacing w:val="-2"/>
        </w:rPr>
        <w:t> </w:t>
      </w:r>
      <w:r>
        <w:rPr>
          <w:color w:val="231F20"/>
        </w:rPr>
        <w:t>it.</w:t>
      </w:r>
    </w:p>
    <w:p>
      <w:pPr>
        <w:pStyle w:val="BodyText"/>
        <w:spacing w:before="12"/>
        <w:rPr>
          <w:sz w:val="19"/>
        </w:rPr>
      </w:pPr>
    </w:p>
    <w:p>
      <w:pPr>
        <w:spacing w:line="206" w:lineRule="auto" w:before="0"/>
        <w:ind w:left="729" w:right="1232" w:firstLine="0"/>
        <w:jc w:val="both"/>
        <w:rPr>
          <w:sz w:val="20"/>
        </w:rPr>
      </w:pPr>
      <w:r>
        <w:rPr/>
        <w:pict>
          <v:rect style="position:absolute;margin-left:317pt;margin-top:2.204293pt;width:8.326pt;height:8.326pt;mso-position-horizontal-relative:page;mso-position-vertical-relative:paragraph;z-index:15734272" id="docshape16" filled="false" stroked="true" strokeweight="1pt" strokecolor="#00689e">
            <v:stroke dashstyle="solid"/>
            <w10:wrap type="none"/>
          </v:rect>
        </w:pict>
      </w:r>
      <w:r>
        <w:rPr>
          <w:b/>
          <w:color w:val="00689E"/>
          <w:sz w:val="24"/>
        </w:rPr>
        <w:t>Flexible Learning Pace and Schedule</w:t>
      </w:r>
      <w:r>
        <w:rPr>
          <w:b/>
          <w:color w:val="00689E"/>
          <w:spacing w:val="-60"/>
          <w:sz w:val="24"/>
        </w:rPr>
        <w:t> </w:t>
      </w:r>
      <w:r>
        <w:rPr>
          <w:color w:val="231F20"/>
          <w:sz w:val="20"/>
        </w:rPr>
        <w:t>Virtual learning should be able to offer families</w:t>
      </w:r>
      <w:r>
        <w:rPr>
          <w:color w:val="231F20"/>
          <w:spacing w:val="-4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certain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amount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flexibility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freedom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to</w:t>
      </w:r>
    </w:p>
    <w:p>
      <w:pPr>
        <w:pStyle w:val="BodyText"/>
        <w:spacing w:line="245" w:lineRule="exact"/>
        <w:ind w:left="729"/>
        <w:jc w:val="both"/>
      </w:pPr>
      <w:r>
        <w:rPr>
          <w:color w:val="231F20"/>
        </w:rPr>
        <w:t>move</w:t>
      </w:r>
      <w:r>
        <w:rPr>
          <w:color w:val="231F20"/>
          <w:spacing w:val="-2"/>
        </w:rPr>
        <w:t> </w:t>
      </w:r>
      <w:r>
        <w:rPr>
          <w:color w:val="231F20"/>
        </w:rPr>
        <w:t>forward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pace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works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them</w:t>
      </w:r>
      <w:r>
        <w:rPr>
          <w:color w:val="231F20"/>
          <w:spacing w:val="-1"/>
        </w:rPr>
        <w:t> </w:t>
      </w:r>
      <w:r>
        <w:rPr>
          <w:color w:val="231F20"/>
        </w:rPr>
        <w:t>while</w:t>
      </w:r>
    </w:p>
    <w:p>
      <w:pPr>
        <w:pStyle w:val="BodyText"/>
        <w:spacing w:line="268" w:lineRule="exact"/>
        <w:ind w:left="729"/>
        <w:jc w:val="both"/>
      </w:pPr>
      <w:r>
        <w:rPr>
          <w:color w:val="231F20"/>
        </w:rPr>
        <w:t>meeting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2"/>
        </w:rPr>
        <w:t> </w:t>
      </w:r>
      <w:r>
        <w:rPr>
          <w:color w:val="231F20"/>
        </w:rPr>
        <w:t>learning</w:t>
      </w:r>
      <w:r>
        <w:rPr>
          <w:color w:val="231F20"/>
          <w:spacing w:val="-2"/>
        </w:rPr>
        <w:t> </w:t>
      </w:r>
      <w:r>
        <w:rPr>
          <w:color w:val="231F20"/>
        </w:rPr>
        <w:t>goals.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spacing w:line="208" w:lineRule="auto"/>
        <w:ind w:left="729" w:right="914"/>
      </w:pPr>
      <w:r>
        <w:rPr/>
        <w:pict>
          <v:rect style="position:absolute;margin-left:317pt;margin-top:2.332567pt;width:8.326pt;height:8.326pt;mso-position-horizontal-relative:page;mso-position-vertical-relative:paragraph;z-index:15734784" id="docshape17" filled="false" stroked="true" strokeweight="1pt" strokecolor="#00689e">
            <v:stroke dashstyle="solid"/>
            <w10:wrap type="none"/>
          </v:rect>
        </w:pict>
      </w:r>
      <w:r>
        <w:rPr>
          <w:b/>
          <w:color w:val="00689E"/>
          <w:sz w:val="24"/>
        </w:rPr>
        <w:t>Local Support and Social Opportunities</w:t>
      </w:r>
      <w:r>
        <w:rPr>
          <w:b/>
          <w:color w:val="00689E"/>
          <w:spacing w:val="-60"/>
          <w:sz w:val="24"/>
        </w:rPr>
        <w:t> </w:t>
      </w:r>
      <w:r>
        <w:rPr>
          <w:color w:val="231F20"/>
        </w:rPr>
        <w:t>Choosing a program with local ties offers</w:t>
      </w:r>
      <w:r>
        <w:rPr>
          <w:color w:val="231F20"/>
          <w:spacing w:val="1"/>
        </w:rPr>
        <w:t> </w:t>
      </w:r>
      <w:r>
        <w:rPr>
          <w:color w:val="231F20"/>
        </w:rPr>
        <w:t>additional benefits to families that include</w:t>
      </w:r>
      <w:r>
        <w:rPr>
          <w:color w:val="231F20"/>
          <w:spacing w:val="1"/>
        </w:rPr>
        <w:t> </w:t>
      </w:r>
      <w:r>
        <w:rPr>
          <w:color w:val="231F20"/>
        </w:rPr>
        <w:t>optional extracurricular and social opportunities,</w:t>
      </w:r>
      <w:r>
        <w:rPr>
          <w:color w:val="231F20"/>
          <w:spacing w:val="1"/>
        </w:rPr>
        <w:t> </w:t>
      </w:r>
      <w:r>
        <w:rPr>
          <w:color w:val="231F20"/>
        </w:rPr>
        <w:t>as well as access to specialized resources and</w:t>
      </w:r>
      <w:r>
        <w:rPr>
          <w:color w:val="231F20"/>
          <w:spacing w:val="1"/>
        </w:rPr>
        <w:t> </w:t>
      </w:r>
      <w:r>
        <w:rPr>
          <w:color w:val="231F20"/>
        </w:rPr>
        <w:t>technical</w:t>
      </w:r>
      <w:r>
        <w:rPr>
          <w:color w:val="231F20"/>
          <w:spacing w:val="-1"/>
        </w:rPr>
        <w:t> </w:t>
      </w:r>
      <w:r>
        <w:rPr>
          <w:color w:val="231F20"/>
        </w:rPr>
        <w:t>support.</w:t>
      </w:r>
    </w:p>
    <w:p>
      <w:pPr>
        <w:spacing w:after="0" w:line="208" w:lineRule="auto"/>
        <w:sectPr>
          <w:type w:val="continuous"/>
          <w:pgSz w:w="12240" w:h="15840"/>
          <w:pgMar w:top="800" w:bottom="0" w:left="0" w:right="0"/>
          <w:cols w:num="2" w:equalWidth="0">
            <w:col w:w="5872" w:space="40"/>
            <w:col w:w="6328"/>
          </w:cols>
        </w:sectPr>
      </w:pPr>
    </w:p>
    <w:p>
      <w:pPr>
        <w:pStyle w:val="BodyText"/>
        <w:rPr>
          <w:sz w:val="25"/>
        </w:rPr>
      </w:pPr>
    </w:p>
    <w:p>
      <w:pPr>
        <w:pStyle w:val="Title"/>
      </w:pPr>
      <w:r>
        <w:rPr/>
        <w:t>{SCHOOL</w:t>
      </w:r>
      <w:r>
        <w:rPr>
          <w:spacing w:val="-2"/>
        </w:rPr>
        <w:t> </w:t>
      </w:r>
      <w:r>
        <w:rPr/>
        <w:t>NAME}</w:t>
      </w:r>
      <w:r>
        <w:rPr>
          <w:spacing w:val="-1"/>
        </w:rPr>
        <w:t> </w:t>
      </w:r>
      <w:r>
        <w:rPr/>
        <w:t>offers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more!</w:t>
      </w:r>
    </w:p>
    <w:p>
      <w:pPr>
        <w:pStyle w:val="BodyText"/>
        <w:spacing w:before="9"/>
        <w:rPr>
          <w:rFonts w:ascii="Helvetica"/>
          <w:b/>
          <w:sz w:val="28"/>
        </w:rPr>
      </w:pPr>
      <w:r>
        <w:rPr/>
        <w:pict>
          <v:group style="position:absolute;margin-left:34.5pt;margin-top:18.358627pt;width:83.8pt;height:90.1pt;mso-position-horizontal-relative:page;mso-position-vertical-relative:paragraph;z-index:-15728640;mso-wrap-distance-left:0;mso-wrap-distance-right:0" id="docshapegroup18" coordorigin="690,367" coordsize="1676,1802">
            <v:shape style="position:absolute;left:700;top:377;width:1656;height:1782" id="docshape19" coordorigin="700,377" coordsize="1656,1782" path="m940,377l864,389,798,423,746,475,712,541,700,617,700,1919,712,1995,746,2061,798,2113,864,2147,940,2159,2116,2159,2192,2147,2258,2113,2310,2061,2344,1995,2356,1919,2356,617,2344,541,2310,475,2258,423,2192,389,2116,377,940,377xe" filled="false" stroked="true" strokeweight="1pt" strokecolor="#f26531">
              <v:path arrowok="t"/>
              <v:stroke dashstyle="solid"/>
            </v:shape>
            <v:shape style="position:absolute;left:1231;top:549;width:641;height:640" id="docshape20" coordorigin="1232,549" coordsize="641,640" path="m1623,1134l1480,1134,1551,1189,1623,1134xm1392,592l1359,675,1275,709,1287,797,1232,870,1286,941,1274,1030,1358,1063,1391,1147,1480,1134,1716,1134,1745,1063,1828,1029,1821,973,1526,973,1419,885,1442,857,1578,857,1657,766,1822,766,1830,709,1746,676,1718,605,1624,605,1623,604,1480,604,1392,592xm1716,1134l1623,1134,1711,1147,1716,1134xm1822,766l1657,766,1685,789,1526,973,1821,973,1816,940,1872,870,1817,798,1822,766xm1578,857l1442,857,1522,922,1578,857xm1713,592l1624,605,1718,605,1713,592xm1552,549l1480,604,1623,604,1552,549xe" filled="true" fillcolor="#f26531" stroked="false">
              <v:path arrowok="t"/>
              <v:fill type="solid"/>
            </v:shape>
            <v:shape style="position:absolute;left:690;top:367;width:1676;height:1802" type="#_x0000_t202" id="docshape2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3"/>
                      </w:rPr>
                    </w:pPr>
                  </w:p>
                  <w:p>
                    <w:pPr>
                      <w:spacing w:line="211" w:lineRule="auto" w:before="1"/>
                      <w:ind w:left="399" w:right="291" w:hanging="106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Accredited</w:t>
                    </w:r>
                    <w:r>
                      <w:rPr>
                        <w:b/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Program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5.300003pt;margin-top:18.358627pt;width:83.8pt;height:90.1pt;mso-position-horizontal-relative:page;mso-position-vertical-relative:paragraph;z-index:-15728128;mso-wrap-distance-left:0;mso-wrap-distance-right:0" id="docshapegroup22" coordorigin="2506,367" coordsize="1676,1802">
            <v:shape style="position:absolute;left:2516;top:377;width:1656;height:1782" id="docshape23" coordorigin="2516,377" coordsize="1656,1782" path="m2756,377l2680,389,2614,423,2562,475,2528,541,2516,617,2516,1919,2528,1995,2562,2061,2614,2113,2680,2147,2756,2159,3932,2159,4008,2147,4074,2113,4126,2061,4160,1995,4172,1919,4172,617,4160,541,4126,475,4074,423,4008,389,3932,377,2756,377xe" filled="false" stroked="true" strokeweight="1pt" strokecolor="#faa61a">
              <v:path arrowok="t"/>
              <v:stroke dashstyle="solid"/>
            </v:shape>
            <v:shape style="position:absolute;left:3089;top:491;width:557;height:557" id="docshape24" coordorigin="3090,491" coordsize="557,557" path="m3514,993l3294,993,3308,994,3321,1001,3333,1013,3349,1032,3364,1048,3372,1047,3386,1033,3393,1025,3399,1017,3414,1002,3427,994,3443,994,3514,994,3514,993xm3230,527l3226,529,3220,556,3216,578,3212,593,3204,605,3193,613,3178,618,3156,621,3128,627,3125,632,3134,659,3137,670,3141,680,3145,696,3143,711,3136,724,3124,736,3115,743,3107,750,3090,767,3090,773,3105,789,3113,794,3120,800,3136,816,3144,830,3144,843,3144,846,3138,868,3135,878,3126,902,3130,906,3134,912,3150,917,3162,919,3174,921,3191,926,3204,934,3212,946,3217,963,3219,974,3220,984,3226,1010,3231,1012,3256,1005,3267,1001,3277,997,3294,993,3514,993,3516,985,3517,974,3519,969,3368,969,3291,953,3228,910,3185,847,3170,769,3186,691,3228,628,3291,586,3368,571,3519,571,3517,563,3515,552,3514,546,3295,546,3280,543,3269,539,3257,535,3230,527xm3514,994l3443,994,3463,998,3473,1002,3483,1006,3506,1012,3510,1009,3514,994xm3519,571l3368,571,3447,587,3509,629,3551,692,3567,769,3552,846,3509,910,3445,953,3368,969,3519,969,3520,963,3525,946,3533,934,3545,926,3563,921,3573,919,3583,918,3608,912,3611,907,3602,880,3599,869,3595,857,3591,843,3593,830,3599,817,3609,807,3617,800,3624,793,3632,787,3639,780,3646,773,3646,766,3630,751,3621,743,3612,736,3600,723,3593,710,3592,695,3596,678,3600,667,3604,656,3611,634,3607,627,3579,621,3571,620,3549,616,3535,608,3525,594,3519,573,3519,571xm3364,491l3347,510,3339,519,3332,528,3321,539,3309,545,3295,546,3514,546,3514,546,3441,546,3427,545,3415,538,3404,528,3396,519,3389,510,3371,491,3364,491xm3504,527l3466,540,3457,543,3441,546,3514,546,3510,532,3504,527xe" filled="true" fillcolor="#faa61a" stroked="false">
              <v:path arrowok="t"/>
              <v:fill type="solid"/>
            </v:shape>
            <v:shape style="position:absolute;left:3403;top:1010;width:191;height:199" type="#_x0000_t75" id="docshape25" stroked="false">
              <v:imagedata r:id="rId6" o:title=""/>
            </v:shape>
            <v:shape style="position:absolute;left:3213;top:614;width:310;height:310" type="#_x0000_t75" id="docshape26" stroked="false">
              <v:imagedata r:id="rId7" o:title=""/>
            </v:shape>
            <v:shape style="position:absolute;left:3145;top:1012;width:188;height:197" type="#_x0000_t75" id="docshape27" stroked="false">
              <v:imagedata r:id="rId8" o:title=""/>
            </v:shape>
            <v:shape style="position:absolute;left:2506;top:367;width:1676;height:1802" type="#_x0000_t202" id="docshape28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3"/>
                      </w:rPr>
                    </w:pPr>
                  </w:p>
                  <w:p>
                    <w:pPr>
                      <w:spacing w:line="211" w:lineRule="auto" w:before="1"/>
                      <w:ind w:left="291" w:right="25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Award-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Winning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pacing w:val="-1"/>
                        <w:sz w:val="20"/>
                      </w:rPr>
                      <w:t>Curriculum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8.100006pt;margin-top:18.358627pt;width:83.8pt;height:90.1pt;mso-position-horizontal-relative:page;mso-position-vertical-relative:paragraph;z-index:-15727616;mso-wrap-distance-left:0;mso-wrap-distance-right:0" id="docshapegroup29" coordorigin="4362,367" coordsize="1676,1802">
            <v:shape style="position:absolute;left:4805;top:466;width:837;height:643" id="docshape30" coordorigin="4806,466" coordsize="837,643" path="m5205,929l5026,788,5024,784,5024,600,4984,600,4984,929,5205,929xm5210,604l5208,600,5037,466,5037,778,5039,782,5210,916,5210,604xm5467,599l5235,599,5235,641,5235,657,5235,711,5235,727,5235,781,5235,797,5235,853,5235,869,5235,929,5467,929,5467,869,5272,869,5272,853,5431,853,5431,869,5467,869,5467,853,5467,852,5467,798,5467,797,5467,782,5430,782,5430,797,5272,797,5272,781,5467,781,5467,727,5467,723,5467,719,5467,711,5467,657,5431,657,5431,711,5431,719,5431,719,5431,723,5431,723,5431,727,5272,727,5272,711,5431,711,5431,657,5272,657,5272,641,5431,641,5431,657,5467,657,5467,641,5467,640,5467,599xm5508,610l5485,610,5485,948,4966,948,4966,610,4943,610,4943,948,4943,972,5508,972,5508,948,5508,610xm5638,1062l5634,1058,5537,983,5531,981,4915,981,4908,983,4815,1055,4807,1062,5638,1062xm5642,1073l5640,1070,5288,1070,5286,1071,5283,1084,5277,1089,5268,1089,5169,1089,5164,1085,5159,1070,4808,1070,4806,1072,4806,1087,4810,1095,4826,1107,4835,1109,5223,1109,5606,1109,5617,1107,5627,1102,5634,1095,5639,1086,5642,1073xe" filled="true" fillcolor="#ed0c6e" stroked="false">
              <v:path arrowok="t"/>
              <v:fill type="solid"/>
            </v:shape>
            <v:shape style="position:absolute;left:4372;top:377;width:1656;height:1782" id="docshape31" coordorigin="4372,377" coordsize="1656,1782" path="m4612,377l4536,389,4470,423,4418,475,4384,541,4372,617,4372,1919,4384,1995,4418,2061,4470,2113,4536,2147,4612,2159,5788,2159,5864,2147,5930,2113,5982,2061,6016,1995,6028,1919,6028,617,6016,541,5982,475,5930,423,5864,389,5788,377,4612,377xe" filled="false" stroked="true" strokeweight="1pt" strokecolor="#ed0c6e">
              <v:path arrowok="t"/>
              <v:stroke dashstyle="solid"/>
            </v:shape>
            <v:shape style="position:absolute;left:4362;top:367;width:1676;height:1802" type="#_x0000_t202" id="docshape3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Helvetica"/>
                        <w:b/>
                        <w:sz w:val="20"/>
                      </w:rPr>
                    </w:pPr>
                  </w:p>
                  <w:p>
                    <w:pPr>
                      <w:spacing w:line="256" w:lineRule="exact" w:before="0"/>
                      <w:ind w:left="258" w:right="25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300+</w:t>
                    </w:r>
                  </w:p>
                  <w:p>
                    <w:pPr>
                      <w:spacing w:line="256" w:lineRule="exact" w:before="0"/>
                      <w:ind w:left="258" w:right="25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Courses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9.299988pt;margin-top:18.358627pt;width:83.8pt;height:90.1pt;mso-position-horizontal-relative:page;mso-position-vertical-relative:paragraph;z-index:-15727104;mso-wrap-distance-left:0;mso-wrap-distance-right:0" id="docshapegroup33" coordorigin="6186,367" coordsize="1676,1802">
            <v:shape style="position:absolute;left:6594;top:565;width:786;height:504" id="docshape34" coordorigin="6594,566" coordsize="786,504" path="m7282,924l7279,908,7270,895,7257,886,7241,883,7225,886,7213,895,7204,908,7201,924,7205,940,7213,953,7226,962,7242,965,7258,962,7271,952,7279,939,7282,924xm7380,566l7345,566,7345,856,7345,1035,7297,1035,7297,1035,7297,1035,7295,1025,7292,1013,7287,1002,7281,992,7277,987,7273,982,7267,976,7263,976,7256,980,7243,985,7230,987,7217,985,7203,980,7197,976,7192,976,7188,982,7179,992,7172,1004,7167,1016,7163,1030,7163,1031,7161,1034,7148,1034,7142,1035,7137,1035,7114,1035,7114,1033,7114,899,7114,890,7121,890,7128,890,7136,891,7138,893,7148,905,7176,936,7178,938,7180,940,7181,940,7181,918,7181,890,7188,890,7194,890,7199,890,7211,890,7216,885,7216,856,7345,856,7345,566,7345,566,7345,601,7345,687,7208,687,7208,881,7207,881,7173,882,7173,918,7171,916,7170,915,7161,905,7152,896,7148,890,7141,883,7139,882,7138,881,7092,882,7086,882,7030,881,7029,881,7029,779,7029,778,7205,778,7207,780,7207,808,7208,881,7208,687,7019,687,7019,1033,6712,1033,6712,1022,6714,1011,6716,1000,6720,989,6728,967,6739,946,6753,927,6769,909,6778,902,6786,899,6794,900,6804,905,6835,918,6865,923,6895,919,6926,906,6931,904,6936,901,6943,900,6949,899,6955,901,6960,906,6983,932,7000,961,7012,993,7019,1027,7019,1033,7019,687,6960,687,6960,808,6953,843,6932,872,6902,893,6866,900,6864,899,6831,892,6802,872,6783,843,6776,806,6783,770,6802,741,6831,721,6867,715,6903,722,6933,742,6953,771,6960,806,6960,808,6960,687,6629,687,6629,601,7345,601,7345,566,6594,566,6594,1069,7380,1069,7380,1035,7380,856,7380,778,7380,715,7380,687,7380,601,7380,566xe" filled="true" fillcolor="#b369aa" stroked="false">
              <v:path arrowok="t"/>
              <v:fill type="solid"/>
            </v:shape>
            <v:shape style="position:absolute;left:6196;top:377;width:1656;height:1782" id="docshape35" coordorigin="6196,377" coordsize="1656,1782" path="m6436,377l6360,389,6294,423,6242,475,6208,541,6196,617,6196,1919,6208,1995,6242,2061,6294,2113,6360,2147,6436,2159,7612,2159,7688,2147,7754,2113,7806,2061,7840,1995,7852,1919,7852,617,7840,541,7806,475,7754,423,7688,389,7612,377,6436,377xe" filled="false" stroked="true" strokeweight="1pt" strokecolor="#b369aa">
              <v:path arrowok="t"/>
              <v:stroke dashstyle="solid"/>
            </v:shape>
            <v:shape style="position:absolute;left:6186;top:367;width:1676;height:1802" type="#_x0000_t202" id="docshape36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3"/>
                      </w:rPr>
                    </w:pPr>
                  </w:p>
                  <w:p>
                    <w:pPr>
                      <w:spacing w:line="211" w:lineRule="auto" w:before="1"/>
                      <w:ind w:left="134" w:right="101" w:firstLine="53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24/7 Tutoring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and Support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from</w:t>
                    </w:r>
                    <w:r>
                      <w:rPr>
                        <w:b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Teachers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1.700012pt;margin-top:18.358627pt;width:83.8pt;height:90.1pt;mso-position-horizontal-relative:page;mso-position-vertical-relative:paragraph;z-index:-15726592;mso-wrap-distance-left:0;mso-wrap-distance-right:0" id="docshapegroup37" coordorigin="8034,367" coordsize="1676,1802">
            <v:shape style="position:absolute;left:8790;top:655;width:180;height:276" type="#_x0000_t75" id="docshape38" stroked="false">
              <v:imagedata r:id="rId9" o:title=""/>
            </v:shape>
            <v:shape style="position:absolute;left:8520;top:505;width:600;height:600" id="docshape39" coordorigin="8520,505" coordsize="600,600" path="m8820,505l8751,513,8688,536,8633,571,8586,618,8551,674,8528,737,8520,805,8528,874,8551,937,8586,993,8633,1039,8688,1075,8751,1097,8820,1105,8889,1097,8952,1075,8998,1045,8820,1045,8744,1033,8678,999,8626,947,8592,881,8580,805,8592,730,8626,664,8678,612,8744,577,8820,565,8998,565,8952,536,8889,513,8820,505xm8998,565l8820,565,8896,577,8962,612,9014,664,9048,730,9060,805,9048,881,9014,947,8962,999,8896,1033,8820,1045,8998,1045,9007,1039,9054,993,9089,937,9112,874,9120,805,9112,737,9089,674,9054,618,9007,571,8998,565xe" filled="true" fillcolor="#00aeef" stroked="false">
              <v:path arrowok="t"/>
              <v:fill type="solid"/>
            </v:shape>
            <v:shape style="position:absolute;left:8044;top:377;width:1656;height:1782" id="docshape40" coordorigin="8044,377" coordsize="1656,1782" path="m8284,377l8208,389,8142,423,8090,475,8056,541,8044,617,8044,1919,8056,1995,8090,2061,8142,2113,8208,2147,8284,2159,9460,2159,9536,2147,9602,2113,9654,2061,9688,1995,9700,1919,9700,617,9688,541,9654,475,9602,423,9536,389,9460,377,8284,377xe" filled="false" stroked="true" strokeweight="1pt" strokecolor="#00a0dc">
              <v:path arrowok="t"/>
              <v:stroke dashstyle="solid"/>
            </v:shape>
            <v:shape style="position:absolute;left:8034;top:367;width:1676;height:1802" type="#_x0000_t202" id="docshape41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3"/>
                      </w:rPr>
                    </w:pPr>
                  </w:p>
                  <w:p>
                    <w:pPr>
                      <w:spacing w:line="211" w:lineRule="auto" w:before="1"/>
                      <w:ind w:left="395" w:right="377" w:firstLine="64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Flexible</w:t>
                    </w:r>
                    <w:r>
                      <w:rPr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Learning</w:t>
                    </w:r>
                    <w:r>
                      <w:rPr>
                        <w:b/>
                        <w:color w:val="231F20"/>
                        <w:spacing w:val="-50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Schedule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4.700012pt;margin-top:18.358627pt;width:83.8pt;height:90.1pt;mso-position-horizontal-relative:page;mso-position-vertical-relative:paragraph;z-index:-15726080;mso-wrap-distance-left:0;mso-wrap-distance-right:0" id="docshapegroup42" coordorigin="9894,367" coordsize="1676,1802">
            <v:shape style="position:absolute;left:10412;top:448;width:676;height:722" id="docshape43" coordorigin="10412,448" coordsize="676,722" path="m10754,448l10743,455,10743,568,10688,599,10662,614,10635,628,10623,636,10614,645,10610,657,10609,672,10610,687,10610,707,10610,726,10609,744,10473,744,10455,746,10443,753,10437,764,10435,781,10435,1096,10423,1105,10415,1116,10412,1129,10414,1143,10422,1157,10433,1165,10446,1168,10461,1169,11042,1169,11054,1168,11067,1165,11078,1157,11086,1143,11088,1129,11085,1116,11077,1105,11065,1096,11065,1093,10700,1093,10700,1008,10517,1008,10498,1007,10488,1003,10488,1003,10484,992,10484,992,10483,975,10483,971,10484,954,10488,944,10499,940,10519,939,10701,939,10713,929,10720,928,10735,927,10750,926,11065,926,11065,902,10517,902,10498,901,10488,896,10484,885,10483,866,10484,847,10488,837,10500,833,10521,833,11065,833,11065,781,11063,764,11059,757,10750,757,10731,753,10715,742,10704,726,10700,706,10704,687,10715,671,10731,660,10750,656,10889,656,10889,653,10881,639,10871,633,10844,616,10816,600,10760,570,10760,531,10830,531,10830,468,10762,468,10767,462,10754,448xm11042,1169l10709,1169,11039,1169,11042,1169xm11065,926l10750,926,10765,927,10780,928,10787,929,10799,939,10799,940,10799,946,10800,982,10800,1093,11065,1093,11065,1008,10875,1008,10856,1007,10846,1003,10842,992,10841,975,10841,971,10842,956,10842,954,10847,944,10858,940,10877,939,11065,939,11065,926xm10625,939l10519,939,10537,940,10547,944,10551,955,10551,956,10551,971,10551,975,10551,992,10551,993,10546,1003,10536,1008,10517,1008,10625,1008,10606,1008,10595,1003,10591,993,10591,992,10590,975,10590,971,10591,956,10591,954,10595,944,10606,940,10625,939xm10701,939l10625,939,10644,940,10654,945,10658,956,10659,975,10658,993,10654,1003,10643,1007,10625,1008,10700,1008,10700,982,10701,946,10701,940,10701,939xm10984,939l10877,939,10895,940,10905,945,10909,955,10909,956,10910,971,10910,975,10909,993,10905,1003,10905,1003,10894,1008,10875,1008,10982,1008,10963,1008,10953,1003,10949,992,10949,992,10949,971,10949,954,10954,944,10964,940,10984,939xm11065,939l10984,939,11002,940,11012,945,11016,955,11016,956,11017,971,11017,975,11016,992,11016,993,11012,1003,11001,1007,10982,1008,11065,1008,11065,939xm10624,833l10521,833,10538,833,10547,838,10547,838,10551,848,10551,849,10551,866,10551,869,10551,886,10550,887,10546,897,10536,901,10517,902,10624,902,10605,901,10595,896,10591,886,10591,885,10590,869,10590,866,10591,849,10591,848,10595,838,10605,833,10624,833xm10877,833l10624,833,10643,834,10654,838,10658,848,10658,849,10659,866,10659,869,10658,886,10654,896,10653,896,10643,901,10624,902,10875,902,10857,901,10846,896,10842,885,10841,869,10841,866,10842,848,10846,838,10857,834,10877,833xm10984,833l10877,833,10895,833,10905,838,10905,838,10909,849,10910,869,10909,887,10905,897,10894,901,10875,902,10983,902,10964,901,10954,897,10954,896,10949,886,10949,885,10949,869,10949,866,10949,849,10949,847,10953,837,10964,833,10984,833xm11065,833l10984,833,11002,834,11012,838,11016,848,11016,849,11017,866,11017,869,11016,886,11012,896,11001,901,10983,902,11065,902,11065,833xm10889,656l10750,656,10769,660,10785,671,10796,687,10800,707,10796,727,10785,742,10769,753,10750,757,11059,757,11057,753,11045,746,11028,744,10891,744,10891,723,10891,707,10891,684,10890,665,10889,656xm11014,744l10891,744,11028,744,11014,744xe" filled="true" fillcolor="#5ebc62" stroked="false">
              <v:path arrowok="t"/>
              <v:fill type="solid"/>
            </v:shape>
            <v:shape style="position:absolute;left:9904;top:377;width:1656;height:1782" id="docshape44" coordorigin="9904,377" coordsize="1656,1782" path="m10144,377l10068,389,10002,423,9950,475,9916,541,9904,617,9904,1919,9916,1995,9950,2061,10002,2113,10068,2147,10144,2159,11320,2159,11396,2147,11462,2113,11514,2061,11548,1995,11560,1919,11560,617,11548,541,11514,475,11462,423,11396,389,11320,377,10144,377xe" filled="false" stroked="true" strokeweight="1pt" strokecolor="#5ebc62">
              <v:path arrowok="t"/>
              <v:stroke dashstyle="solid"/>
            </v:shape>
            <v:shape style="position:absolute;left:9894;top:367;width:1676;height:1802" type="#_x0000_t202" id="docshape4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Helvetica"/>
                        <w:b/>
                        <w:sz w:val="23"/>
                      </w:rPr>
                    </w:pPr>
                  </w:p>
                  <w:p>
                    <w:pPr>
                      <w:spacing w:line="211" w:lineRule="auto" w:before="1"/>
                      <w:ind w:left="212" w:right="234" w:firstLine="0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Local School</w:t>
                    </w:r>
                    <w:r>
                      <w:rPr>
                        <w:b/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Support and</w:t>
                    </w:r>
                    <w:r>
                      <w:rPr>
                        <w:b/>
                        <w:color w:val="231F20"/>
                        <w:spacing w:val="-49"/>
                        <w:sz w:val="20"/>
                      </w:rPr>
                      <w:t> </w:t>
                    </w:r>
                    <w:r>
                      <w:rPr>
                        <w:b/>
                        <w:color w:val="231F20"/>
                        <w:sz w:val="20"/>
                      </w:rPr>
                      <w:t>Community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rPr>
          <w:rFonts w:ascii="Helvetica"/>
          <w:b/>
        </w:rPr>
      </w:pPr>
    </w:p>
    <w:p>
      <w:pPr>
        <w:pStyle w:val="BodyText"/>
        <w:spacing w:before="1"/>
        <w:rPr>
          <w:rFonts w:ascii="Helvetica"/>
          <w:b/>
        </w:rPr>
      </w:pPr>
    </w:p>
    <w:p>
      <w:pPr>
        <w:spacing w:line="205" w:lineRule="exact" w:before="0"/>
        <w:ind w:left="840" w:right="0" w:firstLine="0"/>
        <w:jc w:val="left"/>
        <w:rPr>
          <w:sz w:val="16"/>
        </w:rPr>
      </w:pPr>
      <w:r>
        <w:rPr/>
        <w:pict>
          <v:group style="position:absolute;margin-left:494.607086pt;margin-top:.029283pt;width:76.7pt;height:11.55pt;mso-position-horizontal-relative:page;mso-position-vertical-relative:paragraph;z-index:15735296" id="docshapegroup46" coordorigin="9892,1" coordsize="1534,231">
            <v:shape style="position:absolute;left:10796;top:126;width:48;height:39" id="docshape47" coordorigin="10797,126" coordsize="48,39" path="m10844,126l10797,126,10797,131,10797,165,10844,165,10844,126xe" filled="true" fillcolor="#b369aa" stroked="false">
              <v:path arrowok="t"/>
              <v:fill type="solid"/>
            </v:shape>
            <v:shape style="position:absolute;left:10696;top:126;width:48;height:39" id="docshape48" coordorigin="10697,126" coordsize="48,39" path="m10745,126l10697,126,10697,165,10744,165,10744,133,10745,126xe" filled="true" fillcolor="#00a0dc" stroked="false">
              <v:path arrowok="t"/>
              <v:fill type="solid"/>
            </v:shape>
            <v:shape style="position:absolute;left:10261;top:126;width:48;height:39" id="docshape49" coordorigin="10261,126" coordsize="48,39" path="m10309,126l10261,126,10261,165,10308,165,10308,142,10308,134,10309,126xe" filled="true" fillcolor="#f26531" stroked="false">
              <v:path arrowok="t"/>
              <v:fill type="solid"/>
            </v:shape>
            <v:shape style="position:absolute;left:10449;top:126;width:48;height:39" id="docshape50" coordorigin="10449,126" coordsize="48,39" path="m10496,126l10449,126,10449,132,10449,142,10449,165,10496,165,10496,126xe" filled="true" fillcolor="#bfd730" stroked="false">
              <v:path arrowok="t"/>
              <v:fill type="solid"/>
            </v:shape>
            <v:shape style="position:absolute;left:10355;top:126;width:49;height:39" id="docshape51" coordorigin="10355,126" coordsize="49,39" path="m10403,126l10355,126,10356,133,10355,140,10355,165,10402,165,10402,134,10403,126xe" filled="true" fillcolor="#00a0dc" stroked="false">
              <v:path arrowok="t"/>
              <v:fill type="solid"/>
            </v:shape>
            <v:shape style="position:absolute;left:10517;top:125;width:158;height:40" id="docshape52" coordorigin="10518,126" coordsize="158,40" path="m10675,140l10675,140,10675,134,10674,134,10674,126,10519,126,10519,134,10518,134,10518,140,10518,140,10518,148,10518,154,10518,154,10518,160,10519,160,10519,166,10674,166,10674,160,10675,160,10675,154,10675,154,10675,148,10675,140xe" filled="true" fillcolor="#ed0c6e" stroked="false">
              <v:path arrowok="t"/>
              <v:fill type="solid"/>
            </v:shape>
            <v:shape style="position:absolute;left:10971;top:126;width:48;height:39" id="docshape53" coordorigin="10972,126" coordsize="48,39" path="m11019,126l10972,126,10972,160,10972,165,11019,165,11019,161,11019,157,11019,126xe" filled="true" fillcolor="#faa61a" stroked="false">
              <v:path arrowok="t"/>
              <v:fill type="solid"/>
            </v:shape>
            <v:shape style="position:absolute;left:11071;top:126;width:48;height:39" id="docshape54" coordorigin="11071,126" coordsize="48,39" path="m11119,126l11072,126,11072,157,11072,161,11071,165,11119,165,11119,164,11119,126xe" filled="true" fillcolor="#ed0c6e" stroked="false">
              <v:path arrowok="t"/>
              <v:fill type="solid"/>
            </v:shape>
            <v:shape style="position:absolute;left:11146;top:126;width:48;height:39" id="docshape55" coordorigin="11146,126" coordsize="48,39" path="m11194,126l11146,126,11146,165,11193,165,11193,142,11193,134,11194,126xe" filled="true" fillcolor="#bfd730" stroked="false">
              <v:path arrowok="t"/>
              <v:fill type="solid"/>
            </v:shape>
            <v:shape style="position:absolute;left:11333;top:126;width:48;height:39" id="docshape56" coordorigin="11334,126" coordsize="48,39" path="m11381,126l11334,126,11334,132,11334,142,11334,165,11381,165,11381,126xe" filled="true" fillcolor="#00a0dc" stroked="false">
              <v:path arrowok="t"/>
              <v:fill type="solid"/>
            </v:shape>
            <v:shape style="position:absolute;left:11239;top:126;width:49;height:39" id="docshape57" coordorigin="11240,126" coordsize="49,39" path="m11288,126l11240,126,11241,133,11240,140,11240,165,11287,165,11287,134,11288,126xe" filled="true" fillcolor="#f26531" stroked="false">
              <v:path arrowok="t"/>
              <v:fill type="solid"/>
            </v:shape>
            <v:rect style="position:absolute;left:10883;top:126;width:47;height:39" id="docshape58" filled="true" fillcolor="#5ebc62" stroked="false">
              <v:fill type="solid"/>
            </v:rect>
            <v:shape style="position:absolute;left:10062;top:126;width:52;height:39" id="docshape59" coordorigin="10063,126" coordsize="52,39" path="m10114,126l10064,126,10063,133,10063,139,10063,152,10063,159,10064,165,10114,165,10111,159,10110,153,10110,146,10110,139,10111,133,10114,126xe" filled="true" fillcolor="#faa61a" stroked="false">
              <v:path arrowok="t"/>
              <v:fill type="solid"/>
            </v:shape>
            <v:shape style="position:absolute;left:10183;top:126;width:47;height:39" id="docshape60" coordorigin="10184,126" coordsize="47,39" path="m10230,126l10184,126,10186,133,10188,139,10188,153,10186,159,10184,165,10230,165,10230,126xe" filled="true" fillcolor="#b369aa" stroked="false">
              <v:path arrowok="t"/>
              <v:fill type="solid"/>
            </v:shape>
            <v:shape style="position:absolute;left:10971;top:160;width:2;height:2" id="docshape61" coordorigin="10972,160" coordsize="0,0" path="m10972,160l10972,160,10972,160xe" filled="false" stroked="true" strokeweight=".001pt" strokecolor="#231f20">
              <v:path arrowok="t"/>
              <v:stroke dashstyle="solid"/>
            </v:shape>
            <v:shape style="position:absolute;left:10517;top:142;width:2;height:2" id="docshape62" coordorigin="10518,142" coordsize="0,1" path="m10518,142xe" filled="false" stroked="true" strokeweight=".001pt" strokecolor="#231f20">
              <v:path arrowok="t"/>
              <v:stroke dashstyle="solid"/>
            </v:shape>
            <v:shape style="position:absolute;left:9892;top:125;width:158;height:40" id="docshape63" coordorigin="9892,126" coordsize="158,40" path="m10050,140l10049,140,10049,134,10049,134,10049,126,9893,126,9893,134,9892,134,9892,140,9892,140,9892,148,9892,154,9892,154,9892,160,9893,160,9893,166,10049,166,10049,160,10050,160,10050,154,10050,154,10050,148,10050,140xe" filled="true" fillcolor="#00a0dc" stroked="false">
              <v:path arrowok="t"/>
              <v:fill type="solid"/>
            </v:shape>
            <v:shape style="position:absolute;left:9893;top:0;width:1532;height:231" id="docshape64" coordorigin="9894,1" coordsize="1532,231" path="m10042,195l10001,182,9995,191,9986,197,9974,197,9962,194,9954,189,9948,180,9944,170,9942,165,9894,165,9903,192,9920,213,9944,227,9974,231,9995,229,10014,222,10030,210,10042,195xm10048,126l10040,100,10024,80,10002,66,9972,61,9942,66,9919,80,9903,100,9894,126,9943,126,9946,114,9953,104,9962,96,9974,93,9987,96,9996,104,10003,114,10006,126,10048,126xm10230,165l10184,165,10178,175,10171,184,10161,189,10149,191,10137,189,10127,184,10119,175,10114,165,10064,165,10073,191,10089,212,10110,226,10138,231,10151,230,10163,226,10174,220,10182,211,10183,211,10183,226,10230,226,10230,165xm10230,1l10183,1,10183,81,10182,81,10173,73,10162,66,10150,62,10137,61,10110,66,10089,81,10073,101,10064,126,10114,126,10120,117,10128,109,10137,103,10149,102,10160,103,10170,109,10178,117,10184,126,10230,126,10230,1xm10308,165l10261,165,10261,226,10308,226,10308,165xm10402,165l10355,165,10355,226,10402,226,10402,165xm10496,165l10449,165,10449,226,10496,226,10496,165xm10496,126l10494,102,10486,81,10470,67,10444,61,10430,63,10417,68,10405,76,10396,86,10387,75,10376,67,10363,63,10349,61,10338,63,10327,66,10317,72,10309,81,10308,81,10308,66,10261,66,10261,126,10309,126,10311,112,10316,98,10349,98,10354,112,10355,126,10403,126,10405,112,10411,98,10444,98,10448,112,10449,126,10496,126xm10668,195l10626,182,10620,191,10612,197,10600,197,10588,194,10579,189,10573,180,10569,170,10568,165,10519,165,10528,192,10545,213,10569,227,10600,231,10621,229,10639,222,10655,210,10668,195xm10673,126l10665,100,10650,80,10627,66,10597,61,10567,66,10544,80,10528,100,10519,126,10568,126,10572,114,10578,104,10587,96,10600,93,10612,96,10622,104,10628,114,10631,126,10673,126xm10744,165l10697,165,10697,226,10744,226,10744,165xm10844,126l10841,101,10831,80,10814,66,10787,61,10775,62,10763,66,10753,72,10744,81,10744,81,10744,66,10697,66,10697,126,10745,126,10747,111,10753,98,10791,98,10796,111,10797,126,10844,126xm10844,165l10797,165,10797,226,10844,226,10844,165xm10930,165l10883,165,10883,226,10930,226,10930,165xm10957,66l10930,66,10930,12,10883,12,10883,66,10855,66,10855,105,10883,105,10883,126,10930,126,10930,105,10957,105,10957,66xm11019,66l10972,66,10972,126,11019,126,11019,66xm11119,165l11071,165,11070,180,11064,193,11027,193,11021,180,11019,165,10972,165,10977,194,10991,215,11014,227,11045,231,11077,227,11099,215,11113,194,11119,165xm11119,66l11072,66,11072,126,11119,126,11119,66xm11193,165l11146,165,11146,226,11193,226,11193,165xm11287,165l11240,165,11240,226,11287,226,11287,165xm11381,165l11334,165,11334,226,11381,226,11381,165xm11381,126l11379,102,11371,81,11355,67,11329,61,11315,63,11302,68,11290,76,11281,86,11272,75,11261,67,11248,63,11234,61,11223,63,11212,66,11202,72,11194,81,11193,81,11193,66,11146,66,11146,126,11194,126,11195,112,11201,98,11234,98,11239,112,11240,126,11288,126,11290,112,11296,98,11329,98,11333,112,11334,126,11381,126xm11397,68l11383,68,11383,70,11388,70,11388,91,11391,91,11391,70,11397,70,11397,68xm11425,91l11421,66,11412,86,11404,66,11399,91,11402,91,11405,75,11405,75,11412,92,11420,75,11420,75,11423,91,11425,91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0pt;margin-top:-112.770317pt;width:612pt;height:99pt;mso-position-horizontal-relative:page;mso-position-vertical-relative:paragraph;z-index:15735808" id="docshapegroup65" coordorigin="0,-2255" coordsize="12240,1980">
            <v:rect style="position:absolute;left:0;top:-2256;width:12240;height:1980" id="docshape66" filled="true" fillcolor="#00689e" stroked="false">
              <v:fill type="solid"/>
            </v:rect>
            <v:shape style="position:absolute;left:0;top:-2256;width:12240;height:1980" type="#_x0000_t202" id="docshape67" filled="false" stroked="false">
              <v:textbox inset="0,0,0,0">
                <w:txbxContent>
                  <w:p>
                    <w:pPr>
                      <w:spacing w:before="167"/>
                      <w:ind w:left="665" w:right="661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Learn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more, and begin the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enrollment process by visiting:</w:t>
                    </w:r>
                  </w:p>
                  <w:p>
                    <w:pPr>
                      <w:spacing w:before="153"/>
                      <w:ind w:left="665" w:right="665" w:firstLine="0"/>
                      <w:jc w:val="center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36"/>
                      </w:rPr>
                      <w:t>URL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36"/>
                      </w:rPr>
                      <w:t>HERE</w:t>
                    </w:r>
                  </w:p>
                  <w:p>
                    <w:pPr>
                      <w:spacing w:before="136"/>
                      <w:ind w:left="665" w:right="666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Apply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now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to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save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your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child’s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spot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in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our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tuition-free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virtual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option.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Advanced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Placement®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AP®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are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trademarks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registered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and/or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owned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College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Board,</w:t>
      </w:r>
    </w:p>
    <w:p>
      <w:pPr>
        <w:tabs>
          <w:tab w:pos="9879" w:val="left" w:leader="none"/>
        </w:tabs>
        <w:spacing w:line="220" w:lineRule="auto" w:before="0"/>
        <w:ind w:left="840" w:right="0" w:firstLine="0"/>
        <w:jc w:val="left"/>
        <w:rPr>
          <w:rFonts w:ascii="OpenSans-Light"/>
          <w:sz w:val="14"/>
        </w:rPr>
      </w:pPr>
      <w:r>
        <w:rPr>
          <w:color w:val="231F20"/>
          <w:sz w:val="16"/>
        </w:rPr>
        <w:t>which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was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not involved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in the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production of,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does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not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endorse, this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product.</w:t>
        <w:tab/>
      </w:r>
      <w:r>
        <w:rPr>
          <w:rFonts w:ascii="OpenSans-Light"/>
          <w:color w:val="231F20"/>
          <w:position w:val="-6"/>
          <w:sz w:val="14"/>
        </w:rPr>
        <w:t>edmentum.com</w:t>
      </w:r>
    </w:p>
    <w:p>
      <w:pPr>
        <w:spacing w:before="32"/>
        <w:ind w:left="0" w:right="1179" w:firstLine="0"/>
        <w:jc w:val="right"/>
        <w:rPr>
          <w:rFonts w:ascii="OpenSans-Light" w:hAnsi="OpenSans-Light"/>
          <w:sz w:val="10"/>
        </w:rPr>
      </w:pPr>
      <w:r>
        <w:rPr>
          <w:rFonts w:ascii="OpenSans-Light" w:hAnsi="OpenSans-Light"/>
          <w:color w:val="231F20"/>
          <w:sz w:val="10"/>
        </w:rPr>
        <w:t>©</w:t>
      </w:r>
      <w:r>
        <w:rPr>
          <w:rFonts w:ascii="OpenSans-Light" w:hAnsi="OpenSans-Light"/>
          <w:color w:val="231F20"/>
          <w:spacing w:val="8"/>
          <w:sz w:val="10"/>
        </w:rPr>
        <w:t> </w:t>
      </w:r>
      <w:r>
        <w:rPr>
          <w:rFonts w:ascii="OpenSans-Light" w:hAnsi="OpenSans-Light"/>
          <w:color w:val="231F20"/>
          <w:sz w:val="10"/>
        </w:rPr>
        <w:t>2021</w:t>
      </w:r>
      <w:r>
        <w:rPr>
          <w:rFonts w:ascii="OpenSans-Light" w:hAnsi="OpenSans-Light"/>
          <w:color w:val="231F20"/>
          <w:spacing w:val="8"/>
          <w:sz w:val="10"/>
        </w:rPr>
        <w:t> </w:t>
      </w:r>
      <w:r>
        <w:rPr>
          <w:rFonts w:ascii="OpenSans-Light" w:hAnsi="OpenSans-Light"/>
          <w:color w:val="231F20"/>
          <w:sz w:val="10"/>
        </w:rPr>
        <w:t>EDMENTUM,</w:t>
      </w:r>
      <w:r>
        <w:rPr>
          <w:rFonts w:ascii="OpenSans-Light" w:hAnsi="OpenSans-Light"/>
          <w:color w:val="231F20"/>
          <w:spacing w:val="8"/>
          <w:sz w:val="10"/>
        </w:rPr>
        <w:t> </w:t>
      </w:r>
      <w:r>
        <w:rPr>
          <w:rFonts w:ascii="OpenSans-Light" w:hAnsi="OpenSans-Light"/>
          <w:color w:val="231F20"/>
          <w:sz w:val="10"/>
        </w:rPr>
        <w:t>INC.</w:t>
      </w:r>
    </w:p>
    <w:sectPr>
      <w:type w:val="continuous"/>
      <w:pgSz w:w="12240" w:h="15840"/>
      <w:pgMar w:top="8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OpenSans-Light">
    <w:altName w:val="OpenSans-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305" w:lineRule="exact"/>
      <w:ind w:left="1031"/>
      <w:outlineLvl w:val="1"/>
    </w:pPr>
    <w:rPr>
      <w:rFonts w:ascii="Open Sans" w:hAnsi="Open Sans" w:eastAsia="Open Sans" w:cs="Open San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665" w:right="665"/>
      <w:jc w:val="center"/>
    </w:pPr>
    <w:rPr>
      <w:rFonts w:ascii="Helvetica" w:hAnsi="Helvetica" w:eastAsia="Helvetica" w:cs="Helvetica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2022-01-04T14:39:28Z</dcterms:created>
  <dcterms:modified xsi:type="dcterms:W3CDTF">2022-01-04T14:39:28Z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2022-01-04T00:00:00Z</vt:filetime>
  </property>
</Properties>
</file>